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конкурс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«Лучший педагог по обучению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основам безопасного поведения на дорогах»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4E30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Методическая разработка м</w:t>
      </w:r>
      <w:r>
        <w:rPr>
          <w:rFonts w:ascii="Times New Roman" w:eastAsia="Calibri" w:hAnsi="Times New Roman" w:cs="Times New Roman"/>
          <w:bCs/>
          <w:sz w:val="28"/>
          <w:szCs w:val="28"/>
        </w:rPr>
        <w:t>ероприятия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Театрализованная игровая программа по профилактике детского дорожно-транспортного травматизма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 xml:space="preserve">«Путешествие в страну </w:t>
      </w:r>
      <w:proofErr w:type="spellStart"/>
      <w:r w:rsidRPr="00A21971">
        <w:rPr>
          <w:rFonts w:ascii="Times New Roman" w:eastAsia="Calibri" w:hAnsi="Times New Roman" w:cs="Times New Roman"/>
          <w:bCs/>
          <w:sz w:val="28"/>
          <w:szCs w:val="28"/>
        </w:rPr>
        <w:t>Светофорию</w:t>
      </w:r>
      <w:proofErr w:type="spellEnd"/>
      <w:r w:rsidRPr="00A21971">
        <w:rPr>
          <w:rFonts w:ascii="Times New Roman" w:eastAsia="Calibri" w:hAnsi="Times New Roman" w:cs="Times New Roman"/>
          <w:bCs/>
          <w:sz w:val="28"/>
          <w:szCs w:val="28"/>
        </w:rPr>
        <w:t>, или Похищение Правил»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1971">
        <w:rPr>
          <w:rFonts w:ascii="Times New Roman" w:eastAsia="Calibri" w:hAnsi="Times New Roman" w:cs="Times New Roman"/>
          <w:bCs/>
          <w:sz w:val="28"/>
          <w:szCs w:val="28"/>
        </w:rPr>
        <w:t>Номинация «</w:t>
      </w:r>
      <w:r w:rsidR="006A4E30" w:rsidRPr="006A4E30">
        <w:rPr>
          <w:rFonts w:ascii="Times New Roman" w:eastAsia="Calibri" w:hAnsi="Times New Roman" w:cs="Times New Roman"/>
          <w:bCs/>
          <w:sz w:val="28"/>
          <w:szCs w:val="28"/>
        </w:rPr>
        <w:t>Лучший методист по безопасности дорожного движения</w:t>
      </w:r>
      <w:r w:rsidRPr="00A21971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1971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</w:t>
      </w:r>
      <w:r w:rsidRPr="00A21971">
        <w:rPr>
          <w:rFonts w:ascii="Times New Roman" w:eastAsia="Calibri" w:hAnsi="Times New Roman" w:cs="Times New Roman"/>
          <w:sz w:val="28"/>
          <w:szCs w:val="28"/>
          <w:u w:val="single"/>
        </w:rPr>
        <w:t>учащиеся 1-4 классов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1971">
        <w:rPr>
          <w:rFonts w:ascii="Times New Roman" w:eastAsia="Calibri" w:hAnsi="Times New Roman" w:cs="Times New Roman"/>
          <w:sz w:val="28"/>
          <w:szCs w:val="28"/>
        </w:rPr>
        <w:t xml:space="preserve">Автор-составитель: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Сафиуллина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Миннулловна</w:t>
      </w:r>
      <w:proofErr w:type="spellEnd"/>
      <w:r w:rsidRPr="00A21971">
        <w:rPr>
          <w:rFonts w:ascii="Times New Roman" w:eastAsia="Calibri" w:hAnsi="Times New Roman" w:cs="Times New Roman"/>
          <w:sz w:val="28"/>
          <w:szCs w:val="28"/>
        </w:rPr>
        <w:t>, педагог дополнительно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A21971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МБУДО</w:t>
      </w:r>
      <w:r w:rsidRPr="00A21971">
        <w:rPr>
          <w:rFonts w:ascii="Times New Roman" w:eastAsia="Calibri" w:hAnsi="Times New Roman" w:cs="Times New Roman"/>
          <w:sz w:val="28"/>
          <w:szCs w:val="28"/>
        </w:rPr>
        <w:t xml:space="preserve"> «Дом детского творчества»</w:t>
      </w: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P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</w:t>
      </w:r>
    </w:p>
    <w:p w:rsidR="00A21971" w:rsidRDefault="00A21971" w:rsidP="003A44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Пояснительная записка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 Актуальность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Статистика детского дорожно-транспортного травматизма в Российской Федерации остается тревожной. Основными причинами ДТП с участием детей являются незнание основ безопасного поведения на дороге, невнимательность и подражание неправильному поведению взрослых.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Традиционные формы обучения (лекции, беседы) часто не дают долгосрочного эффекта у детей младшего школьного возраста в силу преобладания наглядно-образного мышления. Театрализованная форма позволяет создать «ситуацию проживания» опасных моментов, формирует эмоциональный отклик, что способствует переводу знаний из пассивных в активные навыки. Актуальность разработки заключается в интеграции игрового театрального действа с жесткими требованиями правил дорожного движения (ПДД).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 Целевая аудитория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Обучающиеся </w:t>
      </w:r>
      <w:r w:rsidR="00EB63A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7–10</w:t>
      </w:r>
      <w:r w:rsidR="00EB63A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tt-RU" w:eastAsia="ru-RU"/>
        </w:rPr>
        <w:t xml:space="preserve"> </w:t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лет (1–4 классы)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Возрастные особенности: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этом возрасте ведущей деятельностью остается игра, но активно развивается произвольность внимания и логическое мышление. Дети способны к ролевому перевоплощению, обладают высокой двигательной активностью и нуждаются в частой смене видов деятельности. Восприятие информации через яркие образы (сказочные персонажи) является для данной возрастной группы наиболее эффективным.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 Роль и место мероприятия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Мероприятие является частью системы внеурочной деятельности по социальному направлению («Школа безопасности») и частью плана профилактической работы по предупреждению детского дорожно-транспортного травматизма.</w:t>
      </w:r>
    </w:p>
    <w:p w:rsidR="00A21971" w:rsidRPr="00A21971" w:rsidRDefault="00A21971" w:rsidP="00EB63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Связь с дисциплинами: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Окружающий мир, ОБЗР (основы безопасности и защиты Родины), литературное чтение (выразительность речи), изобразительное искусство (декорации, костюмы).</w:t>
      </w:r>
    </w:p>
    <w:p w:rsidR="00A21971" w:rsidRPr="00A21971" w:rsidRDefault="00A21971" w:rsidP="00EB63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Субъекты: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Классные руководители, педагог-организатор, отряд ЮИД (Юных инспекторов движения), педагог-психолог (для анализа усвоения материала), инспектор ГИБДД (приглашенный гость).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1.4 Цель, задачи и планируемые результаты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Систематизация </w:t>
      </w:r>
      <w:proofErr w:type="gram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знаний</w:t>
      </w:r>
      <w:proofErr w:type="gram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обучающихся о правилах безопасного поведения на дороге через вовлечение в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театрализованно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-игровую деятельность.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A21971" w:rsidRDefault="00A21971" w:rsidP="003A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Закрепить знания о дорожных знаках, сигналах светофора, видах пешеходных переходов и правилах перехода проезжей части.</w:t>
      </w:r>
    </w:p>
    <w:p w:rsidR="00A21971" w:rsidRPr="00A21971" w:rsidRDefault="00A21971" w:rsidP="003A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внимание, наблюдательность, координацию движений и навыки безопасного поведения в стандартных дорожных ситуациях.</w:t>
      </w:r>
    </w:p>
    <w:p w:rsidR="00A21971" w:rsidRPr="00A21971" w:rsidRDefault="00A21971" w:rsidP="003A44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ответственность за свою жизнь и здоровье, культуру поведения на улице и взаимоуважение между участниками дорожного движения.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результаты:</w:t>
      </w:r>
    </w:p>
    <w:p w:rsidR="00A21971" w:rsidRPr="00A21971" w:rsidRDefault="00A21971" w:rsidP="00EB63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Предметные: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Учащиеся демонстрируют знание основных ПДД для пешеходов, умеют классифицировать дорожные знаки (предупреждающие, запрещающие, информационные).</w:t>
      </w:r>
    </w:p>
    <w:p w:rsidR="00A21971" w:rsidRPr="00A21971" w:rsidRDefault="00A21971" w:rsidP="00EB63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Умеют работать в команде, принимать решения в игровой ситуации, анализировать опасные дорожные ловушки.</w:t>
      </w:r>
    </w:p>
    <w:p w:rsidR="00A21971" w:rsidRPr="00A21971" w:rsidRDefault="00A21971" w:rsidP="00EB63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Личностные: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Проявляют осознанное отношение к соблюдению ПДД, негативное отношение к нарушителям.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1.5 Форма проведения и обоснование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Театрализованная игровая программа (спектакль-расследование).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Обоснование: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Сюжетная линия (похищение дорожных знаков) создает интригу, удерживает внимание детей на протяжении 40–45 минут. Использование элементов «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бродилки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(движение по станциям внутри сценария) позволяет снять статическое напряжение, характерное для младших школьников.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1.6 Педагогические технологии, методы, приемы</w:t>
      </w:r>
    </w:p>
    <w:p w:rsidR="00A21971" w:rsidRPr="00A21971" w:rsidRDefault="00A21971" w:rsidP="003A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Технологии: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Игровая технология, технология коллективного творческого дела (КТД),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здоровьесберегающие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технологии (динамические паузы, смена видов деятельности).</w:t>
      </w:r>
    </w:p>
    <w:p w:rsidR="00A21971" w:rsidRPr="00A21971" w:rsidRDefault="00A21971" w:rsidP="003A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 драматизации (ролевое поведение), метод «мозгового штурма» (разбор ситуаций), наглядный метод (макеты, знаки), метод обратной связи (рефлексия).</w:t>
      </w:r>
    </w:p>
    <w:p w:rsidR="00A21971" w:rsidRPr="00A21971" w:rsidRDefault="00A21971" w:rsidP="003A44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Приемы: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Интерактивная беседа с залом, «вхождение в образ» (артисты), соревнование между командами.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1.7 Ресурсы</w:t>
      </w:r>
    </w:p>
    <w:p w:rsidR="00A21971" w:rsidRPr="00A21971" w:rsidRDefault="00A21971" w:rsidP="003A446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Кадровые: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Ведущий (педагог-организатор), 3–4 актера из числа старшеклассников (или педагогов), исполняющие роли: Светофор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Помеха-Неумеха (антигерой),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Знайка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-Пешеход, инспектор ГИБДД (приглашенный).</w:t>
      </w:r>
    </w:p>
    <w:p w:rsidR="00A21971" w:rsidRPr="00A21971" w:rsidRDefault="00A21971" w:rsidP="003A446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Материально-технические: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Костюмы персонажей (светофор, дорожные знаки, злая колдунья);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светофора (напольный или переносной);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Набор дорожных знаков на стойках;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Разрезные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пазлы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«Дорожные знаки» (4 комплекта);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Кегли (белые и черные для имитации «зебры»);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Жесты регулировщика (жезл, свисток);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Мультимедийный проектор (для фона/заставок);</w:t>
      </w:r>
    </w:p>
    <w:p w:rsidR="00A21971" w:rsidRPr="00A21971" w:rsidRDefault="00A21971" w:rsidP="003A4467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Музыкальное сопровождение (фонограммы).</w:t>
      </w:r>
    </w:p>
    <w:p w:rsidR="00A21971" w:rsidRPr="00A21971" w:rsidRDefault="00A21971" w:rsidP="003A446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Информационные: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Памятки для родителей, видеоролики по ПДД, методические пособия (см. список литературы).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1.8 Рекомендации по использованию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Данная разработка может быть использована классными руководителями, педагогами дополнительного образования, воспитателями групп продленного дня и организаторами детского досуга. Рекомендуется проводить мероприятие в актовом зале или просторном классе в рамках «Единого дня безопасности дорожного движения», «Недели безопасности» или как итоговое занятие по модулю ПДД. Для усиления эффекта рекомендуется привлекать родителей в качестве зрителей и помощников (изготовление декораций).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 Описание хода проведения мероприятия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</w:p>
    <w:p w:rsidR="00A21971" w:rsidRPr="00A21971" w:rsidRDefault="00A21971" w:rsidP="003A44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Светофор </w:t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(главный хранитель ПДД).</w:t>
      </w:r>
    </w:p>
    <w:p w:rsidR="00A21971" w:rsidRPr="00A21971" w:rsidRDefault="00A21971" w:rsidP="003A44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Помеха-Неумеха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(злодейка, путающая детей).</w:t>
      </w:r>
    </w:p>
    <w:p w:rsidR="00A21971" w:rsidRPr="00A21971" w:rsidRDefault="00A21971" w:rsidP="003A44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Знайка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-Пешеход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(помощник, друг детей).</w:t>
      </w:r>
    </w:p>
    <w:p w:rsidR="00A21971" w:rsidRPr="00A21971" w:rsidRDefault="00A21971" w:rsidP="003A44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Дорожные знаки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(эпизодические роли).</w:t>
      </w:r>
    </w:p>
    <w:p w:rsidR="00A21971" w:rsidRPr="00A21971" w:rsidRDefault="00A21971" w:rsidP="003A44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Инспектор ГИБДД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(почетный гость).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мероприятия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Звучит торжественная музыка. В зале на стульях сидят дети, разделенные на две команды (например, «Зебра» и «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Светофорчик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Этап 1. Организационный и вступление (5 мин)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На сцене стоит макет города. </w:t>
      </w:r>
      <w:proofErr w:type="gram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Выходит</w:t>
      </w:r>
      <w:proofErr w:type="gram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ведущий.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ребята! Сегодня мы отправимся в волшебную страну «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Светофорию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 Там живут наши верные друзья — дорожные знаки и светофоры. Они помогают нам быть в безопасности. Но что это? </w:t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(Звук помех, мигает свет)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Выходит</w:t>
      </w:r>
      <w:proofErr w:type="gram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Помеха-Неумеха. Она тащит мешок, в котором лежат дорожные знаки (перевернутые).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Помеха-Неумеха: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Ха-ха-ха! Ненавижу порядок! Ненавижу правила! Вот спрячу все знаки и светофоры, будете бегать по дорогам как хотите! Направо пойдешь — под машину попадешь, налево пойдешь... тоже попадешь! </w:t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(Убегает)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Ой, ребята! Беда! Помеха-Неумеха украла все знаки и испортила светофор. Без них в городе начнутся аварии. Надо их спасать! Кто же нам поможет?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Выходит</w:t>
      </w:r>
      <w:proofErr w:type="gram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Светофор 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(с потухшими огнями).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Светофор </w:t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юные пешеходы! Меня заколдовали. Чтобы вернуть мои огоньки и найти знаки, нужно пройти испытания. Вы готовы помочь? (Ответы детей). Тогда в путь!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2. Основная часть — «Испытания» (30 мин)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Светофор 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проводит игры. Каждое правильное задание «зажигает» один цвет на макете светофора (красный, желтый, зеленый).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Испытание 1. «Зажги красный» — Разминка «Разрешается-Запрещается» (метод «Да-Нет»)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Ведущий читает стихи, дети хором отвечают.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Играть на мостовой… (Запрещается!)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Переходить улицу на зеленый свет… (Разрешается!)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Переходить улицу перед близко идущим транспортом… (Запрещается!)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Помогать старикам переходить дорогу… (Разрешается!)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Выбегать на проезжую часть из-за кустов… (Запрещается!)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После правильных ответов на макете загорается красный сигнал (условно, педагог прикрепляет красный круг).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Испытание 2. «Желтый свет» — Эстафета «Зебра» (двигательная активность)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Светофор </w:t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Желтый свет предупреждает — приготовься. Нам нужно срочно построить пешеходный переход, пока Помеха их все стерла.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Проводится эстафета. У каждой команды по 4 белые полоски (из картона или ткани). Первый участник бежит до ориентира, кладет одну полоску, возвращается, передает эстафету. Побеждает команда, быстрее и ровнее </w:t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выложившая «зебру».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После эстафеты загорается желтый свет.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Испытание 3. «Зеленый свет» — Конкурс «Угадай знак» (работа с </w:t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пазлами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Зеленый свет открывает путь! Но мы не можем идти, пока не вернем знаки. Помеха-Неумеха разрезала их на кусочки.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Каждая команда получает конверт с 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пазлами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(разрезанный дорожный знак: «Пешеходный переход», «Осторожно, дети»). Пока звучит музыка, дети собирают знак, называют его и объясняют значение.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Загорается зеленый свет. Светофор «оживает» (звуковой сигнал или полное включение макета).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Светофор </w:t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Светофорыч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Спасибо, ребята! Вы вернули мне свет. Но где же знаки? Я слышу чей-то голос…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Выходит 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Знайка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-Пешеход (в форме инспектора или яркой одежде со знаками).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Знайка</w:t>
      </w:r>
      <w:proofErr w:type="spellEnd"/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-Пешеход: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 видел, куда Помеха спрятала знаки. Они в сундуке, но он закрыт на 3 замка. Чтобы их открыть, нужно вспомнить сложные ситуации.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Испытание 4. «Дорожные ловушки» (ситуационные задачи)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Знайка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-Пешеход показывает слайды или разыгрывает сценки с использованием игрушечных машин и кукол.</w:t>
      </w:r>
    </w:p>
    <w:p w:rsidR="00A21971" w:rsidRPr="00A21971" w:rsidRDefault="00A21971" w:rsidP="003A446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Ситуация: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Мальчик стоит у остановки. Автобус уехал. Нужно ли обходить автобус спереди или сзади? (Ответ: Ни спереди, ни сзади — нужно дождаться, пока автобус отъедет, и переходить по переходу).</w:t>
      </w:r>
    </w:p>
    <w:p w:rsidR="00A21971" w:rsidRPr="00A21971" w:rsidRDefault="00A21971" w:rsidP="003A446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Ситуация: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играют в мяч рядом с проезжей частью. Мяч выкатился на дорогу. Что делать? (Не бежать за мячом, попросить взрослого).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 каждый правильный ответ команда получает «ключ» (символический). Собрав 3 ключа, дети «открывают» сундук и достают настоящие дорожные знаки.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3. Заключительная часть и рефлексия (10 мин)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Появляется Помеха-Неумеха (опустив голову).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Помеха-Неумеха: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Простите меня! Я поняла, что без правил на дороге очень страшно. Я больше не буду безобразничать. Можно я тоже выучу правила?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простим Помеху? (Да). Давайте вместе повторим главный закон улиц.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Финальный </w:t>
      </w:r>
      <w:proofErr w:type="spellStart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флешмоб</w:t>
      </w:r>
      <w:proofErr w:type="spellEnd"/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под музыку.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дети встают и вместе с героями выполняют движения: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Красный свет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стоим на месте (руки в стороны/вниз).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Желтый свет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хлопаем.</w:t>
      </w:r>
    </w:p>
    <w:p w:rsidR="00A21971" w:rsidRPr="00A21971" w:rsidRDefault="00A21971" w:rsidP="00EB6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Зеленый свет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шагаем на месте.</w:t>
      </w:r>
    </w:p>
    <w:p w:rsidR="00A21971" w:rsidRPr="00A21971" w:rsidRDefault="00A21971" w:rsidP="003A446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Подведение итогов: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2197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Слово предоставляется приглашенному инспектору ГИБДД.</w:t>
      </w: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Инспектор хвалит детей, вручает грамоты «Юный знаток ПДД» и светоотражающие наклейки (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фликеры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за активное участие.</w:t>
      </w: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 Методические советы по организации, проведению и подведению итогов</w:t>
      </w:r>
    </w:p>
    <w:p w:rsidR="00A21971" w:rsidRPr="00A21971" w:rsidRDefault="00C7059B" w:rsidP="003A4467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Организация пространства.</w:t>
      </w:r>
    </w:p>
    <w:p w:rsidR="00A21971" w:rsidRPr="00A21971" w:rsidRDefault="00A21971" w:rsidP="003A4467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Подготовка:</w:t>
      </w:r>
      <w:r w:rsidR="00C705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выучить роли</w:t>
      </w:r>
    </w:p>
    <w:p w:rsidR="00A21971" w:rsidRPr="00A21971" w:rsidRDefault="00C7059B" w:rsidP="003A4467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Проведение.</w:t>
      </w:r>
    </w:p>
    <w:p w:rsidR="00A21971" w:rsidRPr="00A21971" w:rsidRDefault="00C7059B" w:rsidP="003A4467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Подведение итогов.</w:t>
      </w:r>
    </w:p>
    <w:p w:rsidR="00A21971" w:rsidRPr="00A21971" w:rsidRDefault="00A21971" w:rsidP="003A4467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71" w:rsidRPr="00A21971" w:rsidRDefault="00A21971" w:rsidP="003A4467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2.3 </w:t>
      </w:r>
      <w:r w:rsidR="006A4E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Список использованной литературы</w:t>
      </w:r>
    </w:p>
    <w:p w:rsidR="00A21971" w:rsidRPr="00A21971" w:rsidRDefault="00A21971" w:rsidP="003A446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В.И. Ковалько. «Игровой модульный курс по ПДД, или Школьник вышел на улицу». – М.: ВАКО, 2021.</w:t>
      </w:r>
    </w:p>
    <w:p w:rsidR="00A21971" w:rsidRPr="00A21971" w:rsidRDefault="00A21971" w:rsidP="003A446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Т.А. Шорыгина. «Беседы о правилах дорожного движения с детьми 5–8 лет». – М.: ТЦ Сфера, 2020.</w:t>
      </w:r>
    </w:p>
    <w:p w:rsidR="00A21971" w:rsidRPr="00A21971" w:rsidRDefault="00A21971" w:rsidP="003A446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Л.Б. </w:t>
      </w:r>
      <w:proofErr w:type="spellStart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Поддубная</w:t>
      </w:r>
      <w:proofErr w:type="spellEnd"/>
      <w:r w:rsidRPr="00A219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«Правила дорожного движения. Занимательные материалы». – Волгоград: Учитель, 2022.</w:t>
      </w:r>
    </w:p>
    <w:p w:rsidR="00EA6937" w:rsidRPr="00A21971" w:rsidRDefault="00EA6937" w:rsidP="003A44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6937" w:rsidRPr="00A21971" w:rsidSect="006A4E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E515B"/>
    <w:multiLevelType w:val="multilevel"/>
    <w:tmpl w:val="BF7C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C3384"/>
    <w:multiLevelType w:val="multilevel"/>
    <w:tmpl w:val="370A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D717D"/>
    <w:multiLevelType w:val="multilevel"/>
    <w:tmpl w:val="0D08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43E20"/>
    <w:multiLevelType w:val="multilevel"/>
    <w:tmpl w:val="FFEA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E6BC2"/>
    <w:multiLevelType w:val="multilevel"/>
    <w:tmpl w:val="999A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F26EB"/>
    <w:multiLevelType w:val="multilevel"/>
    <w:tmpl w:val="5EE4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550A9A"/>
    <w:multiLevelType w:val="multilevel"/>
    <w:tmpl w:val="DFA2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7048C"/>
    <w:multiLevelType w:val="multilevel"/>
    <w:tmpl w:val="5316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D347A"/>
    <w:multiLevelType w:val="multilevel"/>
    <w:tmpl w:val="B230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E35CCB"/>
    <w:multiLevelType w:val="multilevel"/>
    <w:tmpl w:val="674E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43083"/>
    <w:multiLevelType w:val="multilevel"/>
    <w:tmpl w:val="AC7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FB"/>
    <w:rsid w:val="003A4467"/>
    <w:rsid w:val="00482BFB"/>
    <w:rsid w:val="006A4E30"/>
    <w:rsid w:val="00A21971"/>
    <w:rsid w:val="00B365FB"/>
    <w:rsid w:val="00C7059B"/>
    <w:rsid w:val="00EA6937"/>
    <w:rsid w:val="00EB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4A46"/>
  <w15:chartTrackingRefBased/>
  <w15:docId w15:val="{8F6BBD61-30AE-492D-807C-B171C19A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Масгутовна</dc:creator>
  <cp:keywords/>
  <dc:description/>
  <cp:lastModifiedBy>Лейсан Масгутовна</cp:lastModifiedBy>
  <cp:revision>5</cp:revision>
  <dcterms:created xsi:type="dcterms:W3CDTF">2026-03-24T19:28:00Z</dcterms:created>
  <dcterms:modified xsi:type="dcterms:W3CDTF">2026-03-24T20:34:00Z</dcterms:modified>
</cp:coreProperties>
</file>